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871B1" w14:textId="4C82505D" w:rsidR="00E74103" w:rsidRDefault="00E74103" w:rsidP="00F41625">
      <w:pPr>
        <w:pStyle w:val="NormaleWeb"/>
        <w:jc w:val="center"/>
      </w:pPr>
      <w:r>
        <w:rPr>
          <w:rStyle w:val="Enfasigrassetto"/>
        </w:rPr>
        <w:t>COMUNICATO STAMPA</w:t>
      </w:r>
    </w:p>
    <w:p w14:paraId="0F04E4B2" w14:textId="09EC8196" w:rsidR="00E74103" w:rsidRDefault="00E74103" w:rsidP="003E4AD3">
      <w:pPr>
        <w:pStyle w:val="NormaleWeb"/>
        <w:jc w:val="both"/>
        <w:rPr>
          <w:rStyle w:val="Enfasigrassetto"/>
        </w:rPr>
      </w:pPr>
      <w:r>
        <w:rPr>
          <w:rStyle w:val="Enfasigrassetto"/>
        </w:rPr>
        <w:t>CONTEST “Quindici in Classe”: proclamazione dei vincitori e inaugurazione della mostra al Complesso San Michele a Salerno</w:t>
      </w:r>
    </w:p>
    <w:p w14:paraId="313447EF" w14:textId="11EBD463" w:rsidR="00E74103" w:rsidRDefault="00E74103" w:rsidP="003E4AD3">
      <w:pPr>
        <w:pStyle w:val="NormaleWeb"/>
        <w:jc w:val="both"/>
      </w:pPr>
      <w:r>
        <w:t>Mercoledì 18 marzo 2026</w:t>
      </w:r>
      <w:r w:rsidR="004C5FB9">
        <w:t>,</w:t>
      </w:r>
      <w:r>
        <w:t xml:space="preserve"> alle ore 11</w:t>
      </w:r>
      <w:r w:rsidR="00557A00">
        <w:t>.</w:t>
      </w:r>
      <w:r>
        <w:t xml:space="preserve">00 nella </w:t>
      </w:r>
      <w:r>
        <w:rPr>
          <w:rStyle w:val="Enfasigrassetto"/>
        </w:rPr>
        <w:t>Sala Affreschi del Complesso San Michele di Salerno</w:t>
      </w:r>
      <w:r>
        <w:t xml:space="preserve">, si terrà la cerimonia di proclamazione e di premiazione dei vincitori del </w:t>
      </w:r>
      <w:r w:rsidR="00557A00" w:rsidRPr="003E4AD3">
        <w:rPr>
          <w:b/>
          <w:bCs/>
        </w:rPr>
        <w:t>Contest</w:t>
      </w:r>
      <w:r w:rsidR="00557A00" w:rsidRPr="003E4AD3">
        <w:t xml:space="preserve"> </w:t>
      </w:r>
      <w:r w:rsidR="00557A00" w:rsidRPr="003E4AD3">
        <w:rPr>
          <w:b/>
          <w:bCs/>
        </w:rPr>
        <w:t xml:space="preserve">fotografico e di scrittura creativa QUINDICI IN CLASSE </w:t>
      </w:r>
      <w:r>
        <w:t xml:space="preserve">percorso di sensibilizzazione civile e formazione artistica promosso dalla </w:t>
      </w:r>
      <w:r>
        <w:rPr>
          <w:rStyle w:val="Enfasigrassetto"/>
        </w:rPr>
        <w:t>Fondazione Carisal</w:t>
      </w:r>
      <w:r>
        <w:t xml:space="preserve"> in collaborazione con </w:t>
      </w:r>
      <w:r>
        <w:rPr>
          <w:rStyle w:val="Enfasigrassetto"/>
        </w:rPr>
        <w:t>Street Child Italia</w:t>
      </w:r>
      <w:r>
        <w:t>.</w:t>
      </w:r>
      <w:r w:rsidR="00DE61D9" w:rsidRPr="00DE61D9">
        <w:rPr>
          <w:rFonts w:ascii="Lato" w:hAnsi="Lato"/>
          <w:color w:val="285179"/>
          <w:sz w:val="27"/>
          <w:szCs w:val="27"/>
          <w:shd w:val="clear" w:color="auto" w:fill="FFFFFF"/>
        </w:rPr>
        <w:t xml:space="preserve"> </w:t>
      </w:r>
    </w:p>
    <w:p w14:paraId="1A604F22" w14:textId="7278361A" w:rsidR="00DE61D9" w:rsidRPr="00DE61D9" w:rsidRDefault="00557A00" w:rsidP="00DE61D9">
      <w:pPr>
        <w:pStyle w:val="NormaleWeb"/>
        <w:jc w:val="both"/>
      </w:pPr>
      <w:r>
        <w:t>Il Contest</w:t>
      </w:r>
      <w:r w:rsidRPr="00557A00">
        <w:rPr>
          <w:rStyle w:val="Enfasigrassetto"/>
        </w:rPr>
        <w:t xml:space="preserve"> </w:t>
      </w:r>
      <w:r w:rsidR="002C5789">
        <w:rPr>
          <w:rStyle w:val="Enfasigrassetto"/>
        </w:rPr>
        <w:t>“</w:t>
      </w:r>
      <w:r>
        <w:rPr>
          <w:rStyle w:val="Enfasigrassetto"/>
        </w:rPr>
        <w:t xml:space="preserve">Quindici in Classe” </w:t>
      </w:r>
      <w:r w:rsidR="00E74103">
        <w:t xml:space="preserve">ha coinvolto </w:t>
      </w:r>
      <w:r w:rsidR="00E74103">
        <w:rPr>
          <w:rStyle w:val="Enfasigrassetto"/>
        </w:rPr>
        <w:t xml:space="preserve">116 studenti e studentesse </w:t>
      </w:r>
      <w:r w:rsidR="00DE61D9">
        <w:rPr>
          <w:rStyle w:val="Enfasigrassetto"/>
        </w:rPr>
        <w:t>(</w:t>
      </w:r>
      <w:r w:rsidR="00E74103">
        <w:rPr>
          <w:rStyle w:val="Enfasigrassetto"/>
        </w:rPr>
        <w:t>tra i 14 e i 16 anni</w:t>
      </w:r>
      <w:r w:rsidR="00DE61D9">
        <w:rPr>
          <w:rStyle w:val="Enfasigrassetto"/>
        </w:rPr>
        <w:t>)</w:t>
      </w:r>
      <w:r w:rsidR="00E74103">
        <w:t>, provenienti da cinque Istituti Scolastici della città di Salerno</w:t>
      </w:r>
      <w:r w:rsidR="00DE61D9">
        <w:t xml:space="preserve"> (</w:t>
      </w:r>
      <w:r w:rsidR="00E74103">
        <w:t>IIS “Genovesi–Da Vinci”, Liceo Classico e Scientifico “F. De Sanctis”, Liceo Classico “T. Tasso”, Liceo Artistico “Sabatini-Menna” e Convitto Nazionale “T. Tasso”</w:t>
      </w:r>
      <w:r w:rsidR="00DE61D9">
        <w:t>),</w:t>
      </w:r>
      <w:r w:rsidR="00DE61D9" w:rsidRPr="00DE61D9">
        <w:rPr>
          <w:rStyle w:val="Enfasigrassetto"/>
        </w:rPr>
        <w:t xml:space="preserve"> </w:t>
      </w:r>
      <w:r w:rsidR="00DE61D9" w:rsidRPr="00DE61D9">
        <w:t xml:space="preserve">con lo scopo di incentivare la </w:t>
      </w:r>
      <w:r w:rsidR="00F41625">
        <w:t xml:space="preserve">realizzazione </w:t>
      </w:r>
      <w:r w:rsidR="00DE61D9" w:rsidRPr="00DE61D9">
        <w:t>di fotografie e/o l’elaborazione di un testo o di una poesia</w:t>
      </w:r>
      <w:r w:rsidR="00F41625">
        <w:t xml:space="preserve">, </w:t>
      </w:r>
      <w:r w:rsidR="00DE61D9" w:rsidRPr="00DE61D9">
        <w:t xml:space="preserve"> ispirati alla Mostra</w:t>
      </w:r>
      <w:r w:rsidR="00DE61D9" w:rsidRPr="00DE61D9">
        <w:rPr>
          <w:b/>
          <w:bCs/>
        </w:rPr>
        <w:t xml:space="preserve"> </w:t>
      </w:r>
      <w:r w:rsidR="00DE61D9" w:rsidRPr="00DE61D9">
        <w:t>fotografica documentaria “</w:t>
      </w:r>
      <w:r w:rsidR="00DE61D9" w:rsidRPr="00DE61D9">
        <w:rPr>
          <w:i/>
          <w:iCs/>
        </w:rPr>
        <w:t>QUINDICI: Attraverso lo sguardo della prossima generazione</w:t>
      </w:r>
      <w:r w:rsidR="00F41625">
        <w:rPr>
          <w:i/>
          <w:iCs/>
        </w:rPr>
        <w:t>”</w:t>
      </w:r>
      <w:r w:rsidR="00DE61D9" w:rsidRPr="00DE61D9">
        <w:rPr>
          <w:i/>
          <w:iCs/>
        </w:rPr>
        <w:t xml:space="preserve"> </w:t>
      </w:r>
      <w:r w:rsidR="00F41625" w:rsidRPr="00F41625">
        <w:t>che ha visto</w:t>
      </w:r>
      <w:r w:rsidR="00F41625" w:rsidRPr="00F41625">
        <w:rPr>
          <w:b/>
          <w:bCs/>
        </w:rPr>
        <w:t xml:space="preserve"> </w:t>
      </w:r>
      <w:r w:rsidR="00F41625" w:rsidRPr="00DE61D9">
        <w:rPr>
          <w:b/>
          <w:bCs/>
        </w:rPr>
        <w:t>dal 7 al 21 novembre 2025</w:t>
      </w:r>
      <w:r w:rsidR="00F41625">
        <w:t xml:space="preserve"> </w:t>
      </w:r>
      <w:r w:rsidR="00F41625" w:rsidRPr="00DE61D9">
        <w:t xml:space="preserve"> al Complesso San Michele  a Salerno</w:t>
      </w:r>
      <w:r w:rsidR="00F41625">
        <w:rPr>
          <w:i/>
          <w:iCs/>
        </w:rPr>
        <w:t xml:space="preserve"> </w:t>
      </w:r>
      <w:r w:rsidR="00F41625">
        <w:t xml:space="preserve">l’esposizione di </w:t>
      </w:r>
      <w:r w:rsidR="00F41625" w:rsidRPr="00DE61D9">
        <w:rPr>
          <w:b/>
          <w:bCs/>
        </w:rPr>
        <w:t xml:space="preserve">23 fotografie </w:t>
      </w:r>
      <w:r w:rsidR="00F41625" w:rsidRPr="00DE61D9">
        <w:t>scattate da adolescenti  della Nigeria e Uganda</w:t>
      </w:r>
      <w:r w:rsidR="00DE61D9" w:rsidRPr="00DE61D9">
        <w:t>.</w:t>
      </w:r>
    </w:p>
    <w:p w14:paraId="68F6E762" w14:textId="2A42AD15" w:rsidR="00E74103" w:rsidRDefault="00557A00" w:rsidP="003E4AD3">
      <w:pPr>
        <w:pStyle w:val="NormaleWeb"/>
        <w:jc w:val="both"/>
      </w:pPr>
      <w:r>
        <w:t>A</w:t>
      </w:r>
      <w:r w:rsidR="00E74103">
        <w:t xml:space="preserve">vviato il </w:t>
      </w:r>
      <w:r w:rsidR="00E74103">
        <w:rPr>
          <w:rStyle w:val="Enfasigrassetto"/>
        </w:rPr>
        <w:t>5 dicembre 2025</w:t>
      </w:r>
      <w:r w:rsidR="00E74103">
        <w:t xml:space="preserve"> e conclusosi il </w:t>
      </w:r>
      <w:r w:rsidR="00E74103">
        <w:rPr>
          <w:rStyle w:val="Enfasigrassetto"/>
        </w:rPr>
        <w:t>31 gennaio 2026</w:t>
      </w:r>
      <w:r w:rsidR="00E74103">
        <w:t xml:space="preserve">, </w:t>
      </w:r>
      <w:r>
        <w:t xml:space="preserve">il percorso </w:t>
      </w:r>
      <w:r w:rsidR="00F41625">
        <w:t xml:space="preserve">didattico e formativo </w:t>
      </w:r>
      <w:r w:rsidR="00E74103">
        <w:t xml:space="preserve">ha previsto due workshop dedicati alla </w:t>
      </w:r>
      <w:r w:rsidR="00E74103">
        <w:rPr>
          <w:rStyle w:val="Enfasigrassetto"/>
        </w:rPr>
        <w:t>scrittura creativa</w:t>
      </w:r>
      <w:r w:rsidR="00E74103">
        <w:t xml:space="preserve"> e alla </w:t>
      </w:r>
      <w:r w:rsidR="00E74103">
        <w:rPr>
          <w:rStyle w:val="Enfasigrassetto"/>
        </w:rPr>
        <w:t>fotografia</w:t>
      </w:r>
      <w:r w:rsidR="00E74103">
        <w:t xml:space="preserve">, presso il Complesso San Michele e condotti dalle esperte </w:t>
      </w:r>
      <w:r w:rsidR="00E74103">
        <w:rPr>
          <w:rStyle w:val="Enfasigrassetto"/>
        </w:rPr>
        <w:t>Brunella Caputo</w:t>
      </w:r>
      <w:r w:rsidR="00E74103">
        <w:t xml:space="preserve"> e </w:t>
      </w:r>
      <w:r w:rsidR="00E74103">
        <w:rPr>
          <w:rStyle w:val="Enfasigrassetto"/>
        </w:rPr>
        <w:t>Corinna Fumo</w:t>
      </w:r>
      <w:r w:rsidR="00E74103">
        <w:t>. L’attività è poi proseguita nelle scuole, con il supporto dei docenti, offrendo agli studenti uno spazio espressivo per raccontare emozioni, esperienze e difficoltà della loro quotidianità.</w:t>
      </w:r>
      <w:r w:rsidR="003E4AD3">
        <w:t xml:space="preserve"> </w:t>
      </w:r>
    </w:p>
    <w:p w14:paraId="64A542E7" w14:textId="4F55D113" w:rsidR="00F41625" w:rsidRDefault="00F41625" w:rsidP="00F41625">
      <w:pPr>
        <w:pStyle w:val="NormaleWeb"/>
        <w:jc w:val="both"/>
      </w:pPr>
      <w:r>
        <w:t xml:space="preserve">Attraverso </w:t>
      </w:r>
      <w:r>
        <w:rPr>
          <w:rStyle w:val="Enfasigrassetto"/>
        </w:rPr>
        <w:t>racconti, poesie e fotografie</w:t>
      </w:r>
      <w:r>
        <w:t xml:space="preserve">, gli studenti hanno interpretato con sensibilità i temi della </w:t>
      </w:r>
      <w:r>
        <w:rPr>
          <w:rStyle w:val="Enfasigrassetto"/>
        </w:rPr>
        <w:t>solidarietà globale, dell’inclusione e della diversità</w:t>
      </w:r>
      <w:r>
        <w:t xml:space="preserve">, valori che hanno ispirato l’intero percorso nell’ambito del </w:t>
      </w:r>
      <w:r>
        <w:rPr>
          <w:rStyle w:val="Enfasigrassetto"/>
        </w:rPr>
        <w:t xml:space="preserve">Progetto Quindici </w:t>
      </w:r>
    </w:p>
    <w:p w14:paraId="63179316" w14:textId="77777777" w:rsidR="00E74103" w:rsidRDefault="00E74103" w:rsidP="003E4AD3">
      <w:pPr>
        <w:pStyle w:val="NormaleWeb"/>
        <w:jc w:val="both"/>
      </w:pPr>
      <w:r>
        <w:t>L’iniziativa si inserisce nel quadro dell’</w:t>
      </w:r>
      <w:r>
        <w:rPr>
          <w:rStyle w:val="Enfasigrassetto"/>
        </w:rPr>
        <w:t>Educazione alla Cittadinanza Globale</w:t>
      </w:r>
      <w:r>
        <w:t>, promossa da Street Child, e ha contribuito a costruire un ponte simbolico tra adolescenti di contesti diversi, stimolando una riflessione sui temi della responsabilità sociale e della consapevolezza globale.</w:t>
      </w:r>
    </w:p>
    <w:p w14:paraId="1A728FD5" w14:textId="3F01EEBD" w:rsidR="00E74103" w:rsidRDefault="00E74103" w:rsidP="003E4AD3">
      <w:pPr>
        <w:pStyle w:val="NormaleWeb"/>
        <w:jc w:val="both"/>
      </w:pPr>
      <w:r>
        <w:t>Durante la mattinata</w:t>
      </w:r>
      <w:r w:rsidR="00AA3A6F">
        <w:t xml:space="preserve"> </w:t>
      </w:r>
      <w:r w:rsidR="00AA3A6F" w:rsidRPr="00F41625">
        <w:rPr>
          <w:b/>
          <w:bCs/>
        </w:rPr>
        <w:t>del 18 marzo prossimo</w:t>
      </w:r>
      <w:r w:rsidR="00AA3A6F">
        <w:t xml:space="preserve">, </w:t>
      </w:r>
      <w:r>
        <w:t xml:space="preserve">saranno annunciati e premiati i vincitori delle diverse sezioni del contest – </w:t>
      </w:r>
      <w:r>
        <w:rPr>
          <w:rStyle w:val="Enfasigrassetto"/>
        </w:rPr>
        <w:t>scrittura creativa</w:t>
      </w:r>
      <w:r>
        <w:t xml:space="preserve"> (racconto e poesia) e </w:t>
      </w:r>
      <w:r>
        <w:rPr>
          <w:rStyle w:val="Enfasigrassetto"/>
        </w:rPr>
        <w:t>fotografia</w:t>
      </w:r>
      <w:r>
        <w:t xml:space="preserve"> – selezionati dalle rispettive giurie tecniche. Le opere finaliste saranno inoltre protagoniste della </w:t>
      </w:r>
      <w:r>
        <w:rPr>
          <w:rStyle w:val="Enfasigrassetto"/>
        </w:rPr>
        <w:t>mostra “Quindici in Classe”</w:t>
      </w:r>
      <w:r>
        <w:t xml:space="preserve">, che verrà inaugurata al termine della cerimonia e resterà aperta al pubblico, gratuitamente, fino al </w:t>
      </w:r>
      <w:r>
        <w:rPr>
          <w:rStyle w:val="Enfasigrassetto"/>
        </w:rPr>
        <w:t>20 marzo 2026</w:t>
      </w:r>
      <w:r w:rsidR="00557A00">
        <w:rPr>
          <w:rStyle w:val="Enfasigrassetto"/>
        </w:rPr>
        <w:t>,</w:t>
      </w:r>
      <w:r>
        <w:t xml:space="preserve"> dalle </w:t>
      </w:r>
      <w:r>
        <w:rPr>
          <w:rStyle w:val="Enfasigrassetto"/>
        </w:rPr>
        <w:t>ore 16.30 alle 19.</w:t>
      </w:r>
      <w:r w:rsidR="0067094C">
        <w:rPr>
          <w:rStyle w:val="Enfasigrassetto"/>
        </w:rPr>
        <w:t>3</w:t>
      </w:r>
      <w:r>
        <w:rPr>
          <w:rStyle w:val="Enfasigrassetto"/>
        </w:rPr>
        <w:t>0</w:t>
      </w:r>
      <w:r w:rsidR="00557A00">
        <w:rPr>
          <w:rStyle w:val="Enfasigrassetto"/>
        </w:rPr>
        <w:t>,</w:t>
      </w:r>
      <w:r>
        <w:t xml:space="preserve"> negli spazi espositivi del Complesso San Michele</w:t>
      </w:r>
      <w:r w:rsidR="003E4AD3">
        <w:t>, in via San Michele 10 a Salerno</w:t>
      </w:r>
      <w:r>
        <w:t>.</w:t>
      </w:r>
    </w:p>
    <w:p w14:paraId="57F21BD3" w14:textId="77777777" w:rsidR="00F41625" w:rsidRDefault="00E74103" w:rsidP="00F41625">
      <w:pPr>
        <w:pStyle w:val="NormaleWeb"/>
        <w:jc w:val="both"/>
      </w:pPr>
      <w:r>
        <w:t xml:space="preserve">L’esposizione sarà arricchita da un </w:t>
      </w:r>
      <w:r>
        <w:rPr>
          <w:rStyle w:val="Enfasigrassetto"/>
        </w:rPr>
        <w:t>innovativo Virtual Tour</w:t>
      </w:r>
      <w:r>
        <w:t>, realizzato dagli studenti del Liceo Artistico “Sabatini-Menna” nell’ambito del percorso di formazione scuola–lavoro, offrendo ai visitatori un’esperienza immersiva del lavoro creativo svolto dai partecipanti.</w:t>
      </w:r>
    </w:p>
    <w:p w14:paraId="1EB8FA40" w14:textId="403E90C7" w:rsidR="00D51EA4" w:rsidRDefault="003121C4" w:rsidP="00F41625">
      <w:pPr>
        <w:pStyle w:val="NormaleWeb"/>
        <w:jc w:val="both"/>
      </w:pPr>
      <w:r>
        <w:t>M</w:t>
      </w:r>
      <w:r w:rsidR="00E74103" w:rsidRPr="00007032">
        <w:t xml:space="preserve">aggiori informazioni </w:t>
      </w:r>
      <w:hyperlink r:id="rId6" w:history="1">
        <w:r>
          <w:rPr>
            <w:rStyle w:val="Collegamentoipertestuale"/>
          </w:rPr>
          <w:t>https://www.fondazionecarisal.it/attivita/mostre/</w:t>
        </w:r>
      </w:hyperlink>
    </w:p>
    <w:p w14:paraId="79E452F4" w14:textId="77777777" w:rsidR="00F41625" w:rsidRPr="00F41625" w:rsidRDefault="00F41625" w:rsidP="00F416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</w:pPr>
      <w:r w:rsidRPr="00F416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 xml:space="preserve">Salerno 16 marzo 2026 </w:t>
      </w:r>
    </w:p>
    <w:p w14:paraId="3925686B" w14:textId="62F8B27D" w:rsidR="00F41625" w:rsidRPr="00F41625" w:rsidRDefault="00F41625" w:rsidP="00F416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4162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Ufficio Stampa Fondazione Carisal </w:t>
      </w:r>
    </w:p>
    <w:p w14:paraId="49D91CFD" w14:textId="47D33F71" w:rsidR="00F41625" w:rsidRPr="00F41625" w:rsidRDefault="00F41625" w:rsidP="00F416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4162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Email:</w:t>
      </w:r>
      <w:hyperlink r:id="rId7" w:history="1">
        <w:r w:rsidRPr="00F41625">
          <w:rPr>
            <w:rFonts w:ascii="Times New Roman" w:eastAsia="Times New Roman" w:hAnsi="Times New Roman" w:cs="Times New Roman"/>
            <w:kern w:val="0"/>
            <w:sz w:val="24"/>
            <w:szCs w:val="24"/>
            <w:lang w:eastAsia="it-IT"/>
            <w14:ligatures w14:val="none"/>
          </w:rPr>
          <w:t>areacomunicazione@fondazionecarisal.it</w:t>
        </w:r>
      </w:hyperlink>
      <w:r w:rsidRPr="00F4162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;</w:t>
      </w:r>
      <w:hyperlink r:id="rId8" w:history="1">
        <w:r w:rsidRPr="00F41625">
          <w:rPr>
            <w:rFonts w:ascii="Times New Roman" w:eastAsia="Times New Roman" w:hAnsi="Times New Roman" w:cs="Times New Roman"/>
            <w:kern w:val="0"/>
            <w:sz w:val="24"/>
            <w:szCs w:val="24"/>
            <w:lang w:eastAsia="it-IT"/>
            <w14:ligatures w14:val="none"/>
          </w:rPr>
          <w:t>tafuri@fondazionecarisal.it</w:t>
        </w:r>
      </w:hyperlink>
      <w:r w:rsidRPr="00F4162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;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F4162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sito: </w:t>
      </w:r>
      <w:hyperlink r:id="rId9" w:history="1">
        <w:r w:rsidRPr="00F41625">
          <w:rPr>
            <w:rFonts w:ascii="Times New Roman" w:eastAsia="Times New Roman" w:hAnsi="Times New Roman" w:cs="Times New Roman"/>
            <w:kern w:val="0"/>
            <w:sz w:val="24"/>
            <w:szCs w:val="24"/>
            <w:lang w:eastAsia="it-IT"/>
            <w14:ligatures w14:val="none"/>
          </w:rPr>
          <w:t>www.fondazionecarisal.it</w:t>
        </w:r>
      </w:hyperlink>
      <w:r w:rsidRPr="00F4162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</w:p>
    <w:p w14:paraId="2939F3F2" w14:textId="77777777" w:rsidR="00F41625" w:rsidRPr="00F41625" w:rsidRDefault="00F41625" w:rsidP="00F416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41625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  <w14:ligatures w14:val="none"/>
        </w:rPr>
        <w:drawing>
          <wp:inline distT="0" distB="0" distL="0" distR="0" wp14:anchorId="2F50632E" wp14:editId="39F9B480">
            <wp:extent cx="229245" cy="229245"/>
            <wp:effectExtent l="0" t="0" r="0" b="0"/>
            <wp:docPr id="187719789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32" cy="23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162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Pr="00F4162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FondazioneCarisal</w:t>
      </w:r>
      <w:proofErr w:type="spellEnd"/>
      <w:r w:rsidRPr="00F4162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  </w:t>
      </w:r>
      <w:r w:rsidRPr="00F41625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  <w14:ligatures w14:val="none"/>
        </w:rPr>
        <w:drawing>
          <wp:inline distT="0" distB="0" distL="0" distR="0" wp14:anchorId="3B8E75B5" wp14:editId="6346671C">
            <wp:extent cx="230315" cy="243863"/>
            <wp:effectExtent l="0" t="0" r="0" b="3810"/>
            <wp:docPr id="1876654039" name="Immagine 2" descr="instagram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instagram-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5" t="6116" r="26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1" cy="24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5D4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Pr="00F4162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fondazione_carisal</w:t>
      </w:r>
      <w:proofErr w:type="spellEnd"/>
      <w:r w:rsidRPr="00195D4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 </w:t>
      </w:r>
      <w:r w:rsidRPr="00195D44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  <w14:ligatures w14:val="none"/>
        </w:rPr>
        <w:drawing>
          <wp:inline distT="0" distB="0" distL="0" distR="0" wp14:anchorId="1EEE8C85" wp14:editId="40917AA5">
            <wp:extent cx="231482" cy="231482"/>
            <wp:effectExtent l="0" t="0" r="0" b="0"/>
            <wp:docPr id="1922625848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71" cy="233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5D4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F4162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Fondazione Carisal</w:t>
      </w:r>
    </w:p>
    <w:sectPr w:rsidR="00F41625" w:rsidRPr="00F41625" w:rsidSect="00F41625">
      <w:headerReference w:type="default" r:id="rId13"/>
      <w:pgSz w:w="11906" w:h="16838"/>
      <w:pgMar w:top="1417" w:right="707" w:bottom="1134" w:left="56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B1697" w14:textId="77777777" w:rsidR="001849B2" w:rsidRDefault="001849B2" w:rsidP="00F41625">
      <w:pPr>
        <w:spacing w:after="0" w:line="240" w:lineRule="auto"/>
      </w:pPr>
      <w:r>
        <w:separator/>
      </w:r>
    </w:p>
  </w:endnote>
  <w:endnote w:type="continuationSeparator" w:id="0">
    <w:p w14:paraId="1CEA02DE" w14:textId="77777777" w:rsidR="001849B2" w:rsidRDefault="001849B2" w:rsidP="00F41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C48EA" w14:textId="77777777" w:rsidR="001849B2" w:rsidRDefault="001849B2" w:rsidP="00F41625">
      <w:pPr>
        <w:spacing w:after="0" w:line="240" w:lineRule="auto"/>
      </w:pPr>
      <w:r>
        <w:separator/>
      </w:r>
    </w:p>
  </w:footnote>
  <w:footnote w:type="continuationSeparator" w:id="0">
    <w:p w14:paraId="2B5F6A72" w14:textId="77777777" w:rsidR="001849B2" w:rsidRDefault="001849B2" w:rsidP="00F416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35FAC" w14:textId="6060DE5B" w:rsidR="00F41625" w:rsidRDefault="00F41625">
    <w:pPr>
      <w:pStyle w:val="Intestazione"/>
    </w:pPr>
    <w:r>
      <w:rPr>
        <w:noProof/>
      </w:rPr>
      <w:drawing>
        <wp:inline distT="0" distB="0" distL="0" distR="0" wp14:anchorId="5C944109" wp14:editId="3E8FCB04">
          <wp:extent cx="2874576" cy="962660"/>
          <wp:effectExtent l="0" t="0" r="2540" b="8890"/>
          <wp:docPr id="924321357" name="Immagine 4" descr="fondaz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2891281" name="Immagine 1" descr="fondaz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0401"/>
                  <a:stretch>
                    <a:fillRect/>
                  </a:stretch>
                </pic:blipFill>
                <pic:spPr bwMode="auto">
                  <a:xfrm>
                    <a:off x="0" y="0"/>
                    <a:ext cx="2911590" cy="9750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8B4"/>
    <w:rsid w:val="00007032"/>
    <w:rsid w:val="001736ED"/>
    <w:rsid w:val="001849B2"/>
    <w:rsid w:val="002C5789"/>
    <w:rsid w:val="003121C4"/>
    <w:rsid w:val="00375D5F"/>
    <w:rsid w:val="003E4AD3"/>
    <w:rsid w:val="004C5FB9"/>
    <w:rsid w:val="00506B98"/>
    <w:rsid w:val="00557A00"/>
    <w:rsid w:val="006478B4"/>
    <w:rsid w:val="0067094C"/>
    <w:rsid w:val="008F5D74"/>
    <w:rsid w:val="00976841"/>
    <w:rsid w:val="00AA3A6F"/>
    <w:rsid w:val="00D51EA4"/>
    <w:rsid w:val="00DE61D9"/>
    <w:rsid w:val="00E74103"/>
    <w:rsid w:val="00F41625"/>
    <w:rsid w:val="00F9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EBEBDE"/>
  <w15:chartTrackingRefBased/>
  <w15:docId w15:val="{CFDCB117-AC68-47E7-A36E-C20C02B18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E741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E74103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557A00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DE61D9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F416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41625"/>
  </w:style>
  <w:style w:type="paragraph" w:styleId="Pidipagina">
    <w:name w:val="footer"/>
    <w:basedOn w:val="Normale"/>
    <w:link w:val="PidipaginaCarattere"/>
    <w:uiPriority w:val="99"/>
    <w:unhideWhenUsed/>
    <w:rsid w:val="00F416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41625"/>
  </w:style>
  <w:style w:type="character" w:styleId="Collegamentovisitato">
    <w:name w:val="FollowedHyperlink"/>
    <w:basedOn w:val="Carpredefinitoparagrafo"/>
    <w:uiPriority w:val="99"/>
    <w:semiHidden/>
    <w:unhideWhenUsed/>
    <w:rsid w:val="003121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58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furi@fondazionecarisal.it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reacomunicazione@fondazionecarisal.it" TargetMode="External"/><Relationship Id="rId12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ondazionecarisal.it/attivita/mostre/" TargetMode="External"/><Relationship Id="rId11" Type="http://schemas.openxmlformats.org/officeDocument/2006/relationships/image" Target="media/image2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footnotes" Target="footnotes.xml"/><Relationship Id="rId9" Type="http://schemas.openxmlformats.org/officeDocument/2006/relationships/hyperlink" Target="http://www.fondazionecarisal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7</cp:revision>
  <dcterms:created xsi:type="dcterms:W3CDTF">2026-03-16T11:48:00Z</dcterms:created>
  <dcterms:modified xsi:type="dcterms:W3CDTF">2026-03-16T14:36:00Z</dcterms:modified>
</cp:coreProperties>
</file>